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3E" w:rsidRPr="0006513E" w:rsidRDefault="0006513E" w:rsidP="0006513E">
      <w:pPr>
        <w:widowControl w:val="0"/>
        <w:suppressAutoHyphens/>
        <w:autoSpaceDE w:val="0"/>
        <w:spacing w:after="0" w:line="276" w:lineRule="auto"/>
        <w:ind w:firstLine="708"/>
        <w:jc w:val="right"/>
        <w:rPr>
          <w:rFonts w:ascii="Times New Roman" w:eastAsia="font362" w:hAnsi="Times New Roman" w:cs="Times New Roman"/>
          <w:b/>
          <w:sz w:val="20"/>
          <w:szCs w:val="20"/>
        </w:rPr>
      </w:pPr>
      <w:r w:rsidRPr="0006513E">
        <w:rPr>
          <w:rFonts w:ascii="Times New Roman" w:eastAsia="font362" w:hAnsi="Times New Roman" w:cs="Times New Roman" w:hint="cs"/>
          <w:b/>
          <w:sz w:val="20"/>
          <w:szCs w:val="20"/>
        </w:rPr>
        <w:t>Приложение</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w:t>
      </w:r>
      <w:r w:rsidRPr="0006513E">
        <w:rPr>
          <w:rFonts w:ascii="Times New Roman" w:eastAsia="font362" w:hAnsi="Times New Roman" w:cs="Times New Roman"/>
          <w:b/>
          <w:sz w:val="20"/>
          <w:szCs w:val="20"/>
        </w:rPr>
        <w:t xml:space="preserve"> 1 </w:t>
      </w:r>
    </w:p>
    <w:p w:rsidR="0006513E" w:rsidRPr="0006513E" w:rsidRDefault="0006513E" w:rsidP="0006513E">
      <w:pPr>
        <w:widowControl w:val="0"/>
        <w:suppressAutoHyphens/>
        <w:autoSpaceDE w:val="0"/>
        <w:spacing w:after="0" w:line="276" w:lineRule="auto"/>
        <w:jc w:val="right"/>
        <w:rPr>
          <w:rFonts w:ascii="Times New Roman" w:eastAsia="font362" w:hAnsi="Times New Roman" w:cs="Times New Roman"/>
          <w:b/>
          <w:sz w:val="20"/>
          <w:szCs w:val="20"/>
        </w:rPr>
      </w:pPr>
      <w:r w:rsidRPr="0006513E">
        <w:rPr>
          <w:rFonts w:ascii="Times New Roman" w:eastAsia="font362" w:hAnsi="Times New Roman" w:cs="Times New Roman" w:hint="cs"/>
          <w:b/>
          <w:sz w:val="20"/>
          <w:szCs w:val="20"/>
        </w:rPr>
        <w:t>к</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Договор</w:t>
      </w:r>
      <w:r w:rsidRPr="0006513E">
        <w:rPr>
          <w:rFonts w:ascii="Times New Roman" w:eastAsia="font362" w:hAnsi="Times New Roman" w:cs="Times New Roman"/>
          <w:b/>
          <w:sz w:val="20"/>
          <w:szCs w:val="20"/>
        </w:rPr>
        <w:t xml:space="preserve">у </w:t>
      </w:r>
      <w:r w:rsidRPr="0006513E">
        <w:rPr>
          <w:rFonts w:ascii="Times New Roman" w:eastAsia="font362" w:hAnsi="Times New Roman" w:cs="Times New Roman" w:hint="cs"/>
          <w:b/>
          <w:sz w:val="20"/>
          <w:szCs w:val="20"/>
        </w:rPr>
        <w:t>публичной</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оферты</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на</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приобретение</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путевки</w:t>
      </w:r>
      <w:r w:rsidRPr="0006513E">
        <w:rPr>
          <w:rFonts w:ascii="Times New Roman" w:eastAsia="font362" w:hAnsi="Times New Roman" w:cs="Times New Roman"/>
          <w:b/>
          <w:sz w:val="20"/>
          <w:szCs w:val="20"/>
        </w:rPr>
        <w:t>(-</w:t>
      </w:r>
      <w:proofErr w:type="spellStart"/>
      <w:r w:rsidRPr="0006513E">
        <w:rPr>
          <w:rFonts w:ascii="Times New Roman" w:eastAsia="font362" w:hAnsi="Times New Roman" w:cs="Times New Roman" w:hint="cs"/>
          <w:b/>
          <w:sz w:val="20"/>
          <w:szCs w:val="20"/>
        </w:rPr>
        <w:t>ок</w:t>
      </w:r>
      <w:proofErr w:type="spellEnd"/>
      <w:r w:rsidRPr="0006513E">
        <w:rPr>
          <w:rFonts w:ascii="Times New Roman" w:eastAsia="font362" w:hAnsi="Times New Roman" w:cs="Times New Roman"/>
          <w:b/>
          <w:sz w:val="20"/>
          <w:szCs w:val="20"/>
        </w:rPr>
        <w:t xml:space="preserve">) </w:t>
      </w:r>
    </w:p>
    <w:p w:rsidR="0006513E" w:rsidRPr="0006513E" w:rsidRDefault="0006513E" w:rsidP="0006513E">
      <w:pPr>
        <w:widowControl w:val="0"/>
        <w:suppressAutoHyphens/>
        <w:autoSpaceDE w:val="0"/>
        <w:spacing w:after="0" w:line="276" w:lineRule="auto"/>
        <w:jc w:val="right"/>
        <w:rPr>
          <w:rFonts w:ascii="Times New Roman" w:eastAsia="font362" w:hAnsi="Times New Roman" w:cs="Times New Roman"/>
          <w:b/>
          <w:sz w:val="20"/>
          <w:szCs w:val="20"/>
        </w:rPr>
      </w:pPr>
      <w:r w:rsidRPr="0006513E">
        <w:rPr>
          <w:rFonts w:ascii="Times New Roman" w:eastAsia="font362" w:hAnsi="Times New Roman" w:cs="Times New Roman" w:hint="cs"/>
          <w:b/>
          <w:sz w:val="20"/>
          <w:szCs w:val="20"/>
        </w:rPr>
        <w:t>физическим</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лицом</w:t>
      </w:r>
      <w:r w:rsidRPr="0006513E">
        <w:rPr>
          <w:rFonts w:ascii="Times New Roman" w:eastAsia="font362" w:hAnsi="Times New Roman" w:cs="Times New Roman"/>
          <w:b/>
          <w:sz w:val="20"/>
          <w:szCs w:val="20"/>
        </w:rPr>
        <w:t xml:space="preserve"> </w:t>
      </w:r>
      <w:r w:rsidRPr="0006513E">
        <w:rPr>
          <w:rFonts w:ascii="Times New Roman" w:eastAsia="font362" w:hAnsi="Times New Roman" w:cs="Times New Roman" w:hint="cs"/>
          <w:b/>
          <w:sz w:val="20"/>
          <w:szCs w:val="20"/>
        </w:rPr>
        <w:t>в</w:t>
      </w:r>
      <w:r w:rsidRPr="0006513E">
        <w:rPr>
          <w:rFonts w:ascii="Times New Roman" w:eastAsia="font362" w:hAnsi="Times New Roman" w:cs="Times New Roman"/>
          <w:b/>
          <w:sz w:val="20"/>
          <w:szCs w:val="20"/>
        </w:rPr>
        <w:t xml:space="preserve"> филиал </w:t>
      </w:r>
      <w:r w:rsidRPr="0006513E">
        <w:rPr>
          <w:rFonts w:ascii="Times New Roman" w:eastAsia="font362" w:hAnsi="Times New Roman" w:cs="Times New Roman" w:hint="cs"/>
          <w:b/>
          <w:sz w:val="20"/>
          <w:szCs w:val="20"/>
        </w:rPr>
        <w:t>АНО</w:t>
      </w:r>
      <w:r w:rsidRPr="0006513E">
        <w:rPr>
          <w:rFonts w:ascii="Times New Roman" w:eastAsia="font362" w:hAnsi="Times New Roman" w:cs="Times New Roman"/>
          <w:b/>
          <w:sz w:val="20"/>
          <w:szCs w:val="20"/>
        </w:rPr>
        <w:t xml:space="preserve"> ООЦ СТ «Серебряный бор»</w:t>
      </w:r>
    </w:p>
    <w:p w:rsidR="0006513E" w:rsidRPr="0006513E" w:rsidRDefault="0006513E" w:rsidP="0006513E">
      <w:pPr>
        <w:widowControl w:val="0"/>
        <w:suppressAutoHyphens/>
        <w:autoSpaceDE w:val="0"/>
        <w:spacing w:after="0" w:line="276" w:lineRule="auto"/>
        <w:jc w:val="right"/>
        <w:rPr>
          <w:rFonts w:ascii="Times New Roman" w:eastAsia="font362" w:hAnsi="Times New Roman" w:cs="Times New Roman"/>
          <w:b/>
          <w:sz w:val="20"/>
          <w:szCs w:val="20"/>
        </w:rPr>
      </w:pPr>
      <w:r w:rsidRPr="0006513E">
        <w:rPr>
          <w:rFonts w:ascii="Times New Roman" w:eastAsia="font362" w:hAnsi="Times New Roman" w:cs="Times New Roman"/>
          <w:b/>
          <w:sz w:val="20"/>
          <w:szCs w:val="20"/>
        </w:rPr>
        <w:t xml:space="preserve">«Палаточный лагерь имени Олега Кошевого» </w:t>
      </w:r>
    </w:p>
    <w:p w:rsidR="0006513E" w:rsidRPr="0006513E" w:rsidRDefault="0006513E" w:rsidP="0006513E">
      <w:pPr>
        <w:suppressAutoHyphens/>
        <w:spacing w:after="0" w:line="240" w:lineRule="auto"/>
        <w:jc w:val="center"/>
        <w:rPr>
          <w:rFonts w:ascii="Times New Roman" w:eastAsia="Times New Roman" w:hAnsi="Times New Roman" w:cs="Times New Roman"/>
          <w:b/>
          <w:sz w:val="16"/>
          <w:szCs w:val="16"/>
          <w:lang w:eastAsia="ar-SA"/>
        </w:rPr>
      </w:pP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ПОЛОЖЕНИЕ</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 xml:space="preserve">о порядке подбора и оформления документов детей, </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 xml:space="preserve">направленных в филиал АНО ООЦ СТ «Серебряный бор» </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«Палаточный лагерь имени Олега Кошевого»</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1. Общие положения.</w:t>
      </w:r>
    </w:p>
    <w:p w:rsidR="0006513E" w:rsidRPr="0006513E" w:rsidRDefault="0006513E" w:rsidP="0006513E">
      <w:pPr>
        <w:suppressAutoHyphens/>
        <w:spacing w:after="0" w:line="240" w:lineRule="auto"/>
        <w:jc w:val="both"/>
        <w:rPr>
          <w:rFonts w:ascii="Times New Roman" w:eastAsia="Calibri" w:hAnsi="Times New Roman" w:cs="Times New Roman"/>
          <w:spacing w:val="-1"/>
          <w:sz w:val="24"/>
          <w:szCs w:val="24"/>
          <w:lang w:eastAsia="ar-SA"/>
        </w:rPr>
      </w:pPr>
      <w:r w:rsidRPr="0006513E">
        <w:rPr>
          <w:rFonts w:ascii="Times New Roman" w:eastAsia="Times New Roman" w:hAnsi="Times New Roman" w:cs="Times New Roman"/>
          <w:sz w:val="24"/>
          <w:szCs w:val="24"/>
          <w:lang w:eastAsia="ar-SA"/>
        </w:rPr>
        <w:t xml:space="preserve">1.1.  Филиал Автономной некоммерческой организации «Оздоровительно-образовательный центр санаторного типа «Серебряный </w:t>
      </w:r>
      <w:proofErr w:type="gramStart"/>
      <w:r w:rsidRPr="0006513E">
        <w:rPr>
          <w:rFonts w:ascii="Times New Roman" w:eastAsia="Times New Roman" w:hAnsi="Times New Roman" w:cs="Times New Roman"/>
          <w:sz w:val="24"/>
          <w:szCs w:val="24"/>
          <w:lang w:eastAsia="ar-SA"/>
        </w:rPr>
        <w:t>бор»  «</w:t>
      </w:r>
      <w:proofErr w:type="gramEnd"/>
      <w:r w:rsidRPr="0006513E">
        <w:rPr>
          <w:rFonts w:ascii="Times New Roman" w:eastAsia="Times New Roman" w:hAnsi="Times New Roman" w:cs="Times New Roman"/>
          <w:sz w:val="24"/>
          <w:szCs w:val="24"/>
          <w:lang w:eastAsia="ar-SA"/>
        </w:rPr>
        <w:t xml:space="preserve">Палаточный лагерь им. О. Кошевого» находится по адресу: </w:t>
      </w:r>
      <w:r w:rsidRPr="0006513E">
        <w:rPr>
          <w:rFonts w:ascii="Times New Roman" w:eastAsia="Calibri" w:hAnsi="Times New Roman" w:cs="Times New Roman"/>
          <w:spacing w:val="-1"/>
          <w:sz w:val="24"/>
          <w:szCs w:val="24"/>
          <w:lang w:eastAsia="ar-SA"/>
        </w:rPr>
        <w:t xml:space="preserve">Тюменская область, </w:t>
      </w:r>
      <w:proofErr w:type="spellStart"/>
      <w:r w:rsidRPr="0006513E">
        <w:rPr>
          <w:rFonts w:ascii="Times New Roman" w:eastAsia="Calibri" w:hAnsi="Times New Roman" w:cs="Times New Roman"/>
          <w:spacing w:val="-1"/>
          <w:sz w:val="24"/>
          <w:szCs w:val="24"/>
          <w:lang w:eastAsia="ar-SA"/>
        </w:rPr>
        <w:t>Ярковский</w:t>
      </w:r>
      <w:proofErr w:type="spellEnd"/>
      <w:r w:rsidRPr="0006513E">
        <w:rPr>
          <w:rFonts w:ascii="Times New Roman" w:eastAsia="Calibri" w:hAnsi="Times New Roman" w:cs="Times New Roman"/>
          <w:spacing w:val="-1"/>
          <w:sz w:val="24"/>
          <w:szCs w:val="24"/>
          <w:lang w:eastAsia="ar-SA"/>
        </w:rPr>
        <w:t xml:space="preserve"> район, 65 км Тобольского тракта</w:t>
      </w:r>
      <w:r w:rsidRPr="0006513E">
        <w:rPr>
          <w:rFonts w:ascii="Times New Roman" w:eastAsia="Times New Roman" w:hAnsi="Times New Roman" w:cs="Times New Roman"/>
          <w:sz w:val="24"/>
          <w:szCs w:val="24"/>
          <w:lang w:eastAsia="ar-SA"/>
        </w:rPr>
        <w:t xml:space="preserve">, телефон: (3452) 29-03-33, </w:t>
      </w:r>
      <w:r w:rsidRPr="0006513E">
        <w:rPr>
          <w:rFonts w:ascii="Times New Roman" w:eastAsia="Times New Roman" w:hAnsi="Times New Roman" w:cs="Times New Roman"/>
          <w:sz w:val="24"/>
          <w:szCs w:val="24"/>
          <w:lang w:val="en-US" w:eastAsia="ar-SA"/>
        </w:rPr>
        <w:t>E</w:t>
      </w:r>
      <w:r w:rsidRPr="0006513E">
        <w:rPr>
          <w:rFonts w:ascii="Times New Roman" w:eastAsia="Times New Roman" w:hAnsi="Times New Roman" w:cs="Times New Roman"/>
          <w:sz w:val="24"/>
          <w:szCs w:val="24"/>
          <w:lang w:eastAsia="ar-SA"/>
        </w:rPr>
        <w:t>-</w:t>
      </w:r>
      <w:r w:rsidRPr="0006513E">
        <w:rPr>
          <w:rFonts w:ascii="Times New Roman" w:eastAsia="Times New Roman" w:hAnsi="Times New Roman" w:cs="Times New Roman"/>
          <w:sz w:val="24"/>
          <w:szCs w:val="24"/>
          <w:lang w:val="en-US" w:eastAsia="ar-SA"/>
        </w:rPr>
        <w:t>mail</w:t>
      </w:r>
      <w:r w:rsidRPr="0006513E">
        <w:rPr>
          <w:rFonts w:ascii="Times New Roman" w:eastAsia="Times New Roman" w:hAnsi="Times New Roman" w:cs="Times New Roman"/>
          <w:sz w:val="24"/>
          <w:szCs w:val="24"/>
          <w:lang w:eastAsia="ar-SA"/>
        </w:rPr>
        <w:t xml:space="preserve">: </w:t>
      </w:r>
      <w:r w:rsidRPr="0006513E">
        <w:rPr>
          <w:rFonts w:ascii="Times New Roman" w:eastAsia="Times New Roman" w:hAnsi="Times New Roman" w:cs="Times New Roman"/>
          <w:sz w:val="24"/>
          <w:szCs w:val="24"/>
          <w:lang w:val="en-US" w:eastAsia="ar-SA"/>
        </w:rPr>
        <w:t>ok</w:t>
      </w:r>
      <w:r w:rsidRPr="0006513E">
        <w:rPr>
          <w:rFonts w:ascii="Times New Roman" w:eastAsia="Times New Roman" w:hAnsi="Times New Roman" w:cs="Times New Roman"/>
          <w:sz w:val="24"/>
          <w:szCs w:val="24"/>
          <w:lang w:eastAsia="ar-SA"/>
        </w:rPr>
        <w:t>_</w:t>
      </w:r>
      <w:proofErr w:type="spellStart"/>
      <w:r w:rsidRPr="0006513E">
        <w:rPr>
          <w:rFonts w:ascii="Times New Roman" w:eastAsia="Times New Roman" w:hAnsi="Times New Roman" w:cs="Times New Roman"/>
          <w:sz w:val="24"/>
          <w:szCs w:val="24"/>
          <w:lang w:val="en-US" w:eastAsia="ar-SA"/>
        </w:rPr>
        <w:t>tmn</w:t>
      </w:r>
      <w:proofErr w:type="spellEnd"/>
      <w:r w:rsidRPr="0006513E">
        <w:rPr>
          <w:rFonts w:ascii="Times New Roman" w:eastAsia="Times New Roman" w:hAnsi="Times New Roman" w:cs="Times New Roman"/>
          <w:sz w:val="24"/>
          <w:szCs w:val="24"/>
          <w:lang w:eastAsia="ar-SA"/>
        </w:rPr>
        <w:t>@</w:t>
      </w:r>
      <w:r w:rsidRPr="0006513E">
        <w:rPr>
          <w:rFonts w:ascii="Times New Roman" w:eastAsia="Times New Roman" w:hAnsi="Times New Roman" w:cs="Times New Roman"/>
          <w:sz w:val="24"/>
          <w:szCs w:val="24"/>
          <w:lang w:val="en-US" w:eastAsia="ar-SA"/>
        </w:rPr>
        <w:t>mail</w:t>
      </w:r>
      <w:r w:rsidRPr="0006513E">
        <w:rPr>
          <w:rFonts w:ascii="Times New Roman" w:eastAsia="Times New Roman" w:hAnsi="Times New Roman" w:cs="Times New Roman"/>
          <w:sz w:val="24"/>
          <w:szCs w:val="24"/>
          <w:lang w:eastAsia="ar-SA"/>
        </w:rPr>
        <w:t>.</w:t>
      </w:r>
      <w:proofErr w:type="spellStart"/>
      <w:r w:rsidRPr="0006513E">
        <w:rPr>
          <w:rFonts w:ascii="Times New Roman" w:eastAsia="Times New Roman" w:hAnsi="Times New Roman" w:cs="Times New Roman"/>
          <w:sz w:val="24"/>
          <w:szCs w:val="24"/>
          <w:lang w:val="en-US" w:eastAsia="ar-SA"/>
        </w:rPr>
        <w:t>ru</w:t>
      </w:r>
      <w:proofErr w:type="spellEnd"/>
      <w:r w:rsidRPr="0006513E">
        <w:rPr>
          <w:rFonts w:ascii="Times New Roman" w:eastAsia="Times New Roman" w:hAnsi="Times New Roman" w:cs="Times New Roman"/>
          <w:sz w:val="24"/>
          <w:szCs w:val="24"/>
          <w:lang w:eastAsia="ar-SA"/>
        </w:rPr>
        <w:t>.</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1.2. Все смены в «Палаточном лагере им. О. Кошевого» профильные и тематические, ориентированные на активный отдых и познавательную деятельность. Это предполагает работу каждого ребенка по специальной программе, приобретение им определенных знаний, навыков и умений, развитие творческого и лидерского потенциала детей, поэтому подбор детей должен соответствовать профилю и возрасту, указанному в аннотации к программе смены.</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2. Правила приобретения путевок и формирования групп.</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2.1. При приобретении путевок организациями, предприятиями, муниципальными образованиями, автономными округами, районами, городами, другими областями, группа должна быть сформирована и утверждена не позднее, чем за </w:t>
      </w:r>
      <w:r w:rsidRPr="0006513E">
        <w:rPr>
          <w:rFonts w:ascii="Times New Roman" w:eastAsia="Times New Roman" w:hAnsi="Times New Roman" w:cs="Times New Roman"/>
          <w:b/>
          <w:sz w:val="24"/>
          <w:szCs w:val="24"/>
          <w:lang w:eastAsia="ar-SA"/>
        </w:rPr>
        <w:t>10 дней</w:t>
      </w:r>
      <w:r w:rsidRPr="0006513E">
        <w:rPr>
          <w:rFonts w:ascii="Times New Roman" w:eastAsia="Times New Roman" w:hAnsi="Times New Roman" w:cs="Times New Roman"/>
          <w:sz w:val="24"/>
          <w:szCs w:val="24"/>
          <w:lang w:eastAsia="ar-SA"/>
        </w:rPr>
        <w:t xml:space="preserve"> до выезда в «Палаточный лагерь им. О. Кошевого» (далее по тексту «Лагерь»). Список группы необходимо отправить в Лагерь не позднее, чем за </w:t>
      </w:r>
      <w:r w:rsidRPr="0006513E">
        <w:rPr>
          <w:rFonts w:ascii="Times New Roman" w:eastAsia="Times New Roman" w:hAnsi="Times New Roman" w:cs="Times New Roman"/>
          <w:b/>
          <w:sz w:val="24"/>
          <w:szCs w:val="24"/>
          <w:lang w:eastAsia="ar-SA"/>
        </w:rPr>
        <w:t>5 дней</w:t>
      </w:r>
      <w:r w:rsidRPr="0006513E">
        <w:rPr>
          <w:rFonts w:ascii="Times New Roman" w:eastAsia="Times New Roman" w:hAnsi="Times New Roman" w:cs="Times New Roman"/>
          <w:sz w:val="24"/>
          <w:szCs w:val="24"/>
          <w:lang w:eastAsia="ar-SA"/>
        </w:rPr>
        <w:t xml:space="preserve"> до начала смены. С родителем каждого ребенка должно быть заключено Обязательство.</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2.2. Оплата путевок производится на основании условий, изложенных в договоре на приобретение путевок. Путевки, по которым не произведена оплата, не бронируются и поступают в свободную продажу.</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 xml:space="preserve">2.3. Первый день смены является днем заезда. Направляющей стороне необходимо за 5 дней до начала смены сообщить информацию о заезде группы принимающей стороне – Лагерю. Группе детей необходимо прибыть </w:t>
      </w:r>
      <w:r w:rsidRPr="0006513E">
        <w:rPr>
          <w:rFonts w:ascii="Times New Roman" w:eastAsia="Times New Roman" w:hAnsi="Times New Roman" w:cs="Times New Roman"/>
          <w:b/>
          <w:sz w:val="24"/>
          <w:szCs w:val="24"/>
          <w:lang w:eastAsia="ar-SA"/>
        </w:rPr>
        <w:t xml:space="preserve">в 10 часов в г. Тюмень, ул. Республики 179, (сквер за ДК «Строитель»). </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 xml:space="preserve">2.4. Последний день смены – день отъезда. Сопровождающие из территорий должны принять детей у вожатых. Направляющая сторона – Покупатель -  должна сообщить информацию по отъезду не позднее, чем за </w:t>
      </w:r>
      <w:r w:rsidRPr="0006513E">
        <w:rPr>
          <w:rFonts w:ascii="Times New Roman" w:eastAsia="Times New Roman" w:hAnsi="Times New Roman" w:cs="Times New Roman"/>
          <w:b/>
          <w:sz w:val="24"/>
          <w:szCs w:val="24"/>
          <w:lang w:eastAsia="ar-SA"/>
        </w:rPr>
        <w:t>5 дней</w:t>
      </w:r>
      <w:r w:rsidRPr="0006513E">
        <w:rPr>
          <w:rFonts w:ascii="Times New Roman" w:eastAsia="Times New Roman" w:hAnsi="Times New Roman" w:cs="Times New Roman"/>
          <w:sz w:val="24"/>
          <w:szCs w:val="24"/>
          <w:lang w:eastAsia="ar-SA"/>
        </w:rPr>
        <w:t xml:space="preserve"> о времени отъезда, номере рейса, поезда. </w:t>
      </w:r>
      <w:r w:rsidRPr="0006513E">
        <w:rPr>
          <w:rFonts w:ascii="Times New Roman" w:eastAsia="Times New Roman" w:hAnsi="Times New Roman" w:cs="Times New Roman"/>
          <w:b/>
          <w:sz w:val="24"/>
          <w:szCs w:val="24"/>
          <w:lang w:eastAsia="ar-SA"/>
        </w:rPr>
        <w:t xml:space="preserve">Организованный выезд детей в последний день смены производится по маршруту «Палаточный лагерь им. О. </w:t>
      </w:r>
      <w:proofErr w:type="gramStart"/>
      <w:r w:rsidRPr="0006513E">
        <w:rPr>
          <w:rFonts w:ascii="Times New Roman" w:eastAsia="Times New Roman" w:hAnsi="Times New Roman" w:cs="Times New Roman"/>
          <w:b/>
          <w:sz w:val="24"/>
          <w:szCs w:val="24"/>
          <w:lang w:eastAsia="ar-SA"/>
        </w:rPr>
        <w:t>Кошевого»</w:t>
      </w:r>
      <w:r w:rsidRPr="0006513E">
        <w:rPr>
          <w:rFonts w:ascii="Times New Roman" w:eastAsia="Times New Roman" w:hAnsi="Times New Roman" w:cs="Times New Roman"/>
          <w:sz w:val="24"/>
          <w:szCs w:val="24"/>
          <w:lang w:eastAsia="ar-SA"/>
        </w:rPr>
        <w:t xml:space="preserve"> </w:t>
      </w:r>
      <w:r w:rsidRPr="0006513E">
        <w:rPr>
          <w:rFonts w:ascii="Times New Roman" w:eastAsia="Times New Roman" w:hAnsi="Times New Roman" w:cs="Times New Roman"/>
          <w:b/>
          <w:sz w:val="24"/>
          <w:szCs w:val="24"/>
          <w:lang w:eastAsia="ar-SA"/>
        </w:rPr>
        <w:t xml:space="preserve"> -</w:t>
      </w:r>
      <w:proofErr w:type="gramEnd"/>
      <w:r w:rsidRPr="0006513E">
        <w:rPr>
          <w:rFonts w:ascii="Times New Roman" w:eastAsia="Times New Roman" w:hAnsi="Times New Roman" w:cs="Times New Roman"/>
          <w:b/>
          <w:sz w:val="24"/>
          <w:szCs w:val="24"/>
          <w:lang w:eastAsia="ar-SA"/>
        </w:rPr>
        <w:t xml:space="preserve"> Тюмень, ул. Республики 179, (сквер за ДК «Строитель»</w:t>
      </w:r>
      <w:r w:rsidRPr="0006513E">
        <w:rPr>
          <w:rFonts w:ascii="Times New Roman" w:eastAsia="Times New Roman" w:hAnsi="Times New Roman" w:cs="Times New Roman"/>
          <w:sz w:val="24"/>
          <w:szCs w:val="24"/>
          <w:lang w:eastAsia="ar-SA"/>
        </w:rPr>
        <w:t>)</w:t>
      </w:r>
      <w:r w:rsidRPr="0006513E">
        <w:rPr>
          <w:rFonts w:ascii="Times New Roman" w:eastAsia="Times New Roman" w:hAnsi="Times New Roman" w:cs="Times New Roman"/>
          <w:b/>
          <w:sz w:val="24"/>
          <w:szCs w:val="24"/>
          <w:lang w:eastAsia="ar-SA"/>
        </w:rPr>
        <w:t>, время прибытия в Тюмень 12.00 часов.</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u w:val="single"/>
          <w:lang w:eastAsia="ar-SA"/>
        </w:rPr>
      </w:pPr>
      <w:r w:rsidRPr="0006513E">
        <w:rPr>
          <w:rFonts w:ascii="Times New Roman" w:eastAsia="Times New Roman" w:hAnsi="Times New Roman" w:cs="Times New Roman"/>
          <w:b/>
          <w:sz w:val="24"/>
          <w:szCs w:val="24"/>
          <w:lang w:eastAsia="ar-SA"/>
        </w:rPr>
        <w:t xml:space="preserve">* Примечание: </w:t>
      </w:r>
      <w:r w:rsidRPr="0006513E">
        <w:rPr>
          <w:rFonts w:ascii="Times New Roman" w:eastAsia="Times New Roman" w:hAnsi="Times New Roman" w:cs="Times New Roman"/>
          <w:sz w:val="24"/>
          <w:szCs w:val="24"/>
          <w:u w:val="single"/>
          <w:lang w:eastAsia="ar-SA"/>
        </w:rPr>
        <w:t>Время пребывания группы сверх установленного в путевке и обозначенного в настоящем Положении, оплачивается дополнительно по расценкам лагеря на период времени расчетов.</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2.5. Путевки, приобретенные на одну смену, на другую смену не действительны. </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2.6. Доставку иногородних детей до г. Тюмени и обратно обеспечивает организация, отвечающая за подбор и отправление детей в лагерь, родители.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2.7. Частные лица могут приобрести путевку в Лагерь за наличный и безналичный расчет. Дети прибывают в лагерь в сроки и в порядке, указанном в путевке.</w:t>
      </w:r>
    </w:p>
    <w:p w:rsidR="0006513E" w:rsidRPr="0006513E" w:rsidRDefault="0006513E" w:rsidP="0006513E">
      <w:pPr>
        <w:tabs>
          <w:tab w:val="left" w:pos="4725"/>
        </w:tabs>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3. Организация сопровождения детских групп, детей.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3.1. Организация, направляющая группы детей в Лагерь, обеспечивает их на период пребывания в пути сопровождающими, медицинским работником, которые несут ответственность за жизнь и здоровье детей в пути следования до пункта сбора </w:t>
      </w:r>
      <w:r w:rsidRPr="0006513E">
        <w:rPr>
          <w:rFonts w:ascii="Times New Roman" w:eastAsia="Times New Roman" w:hAnsi="Times New Roman" w:cs="Times New Roman"/>
          <w:b/>
          <w:sz w:val="24"/>
          <w:szCs w:val="24"/>
          <w:lang w:eastAsia="ar-SA"/>
        </w:rPr>
        <w:t>Тюмень ул. Республики 179, (сквер за ДК «Строитель»</w:t>
      </w:r>
      <w:r w:rsidRPr="0006513E">
        <w:rPr>
          <w:rFonts w:ascii="Times New Roman" w:eastAsia="Times New Roman" w:hAnsi="Times New Roman" w:cs="Times New Roman"/>
          <w:sz w:val="24"/>
          <w:szCs w:val="24"/>
          <w:lang w:eastAsia="ar-SA"/>
        </w:rPr>
        <w:t>)</w:t>
      </w:r>
      <w:r w:rsidRPr="0006513E">
        <w:rPr>
          <w:rFonts w:ascii="Times New Roman" w:eastAsia="Times New Roman" w:hAnsi="Times New Roman" w:cs="Times New Roman"/>
          <w:b/>
          <w:sz w:val="24"/>
          <w:szCs w:val="24"/>
          <w:lang w:eastAsia="ar-SA"/>
        </w:rPr>
        <w:t xml:space="preserve">, </w:t>
      </w:r>
      <w:r w:rsidRPr="0006513E">
        <w:rPr>
          <w:rFonts w:ascii="Times New Roman" w:eastAsia="Times New Roman" w:hAnsi="Times New Roman" w:cs="Times New Roman"/>
          <w:sz w:val="24"/>
          <w:szCs w:val="24"/>
          <w:lang w:eastAsia="ar-SA"/>
        </w:rPr>
        <w:t xml:space="preserve">либо непосредственно в Лагерь и обратно. </w:t>
      </w:r>
      <w:r w:rsidRPr="0006513E">
        <w:rPr>
          <w:rFonts w:ascii="Times New Roman" w:eastAsia="Times New Roman" w:hAnsi="Times New Roman" w:cs="Times New Roman"/>
          <w:sz w:val="24"/>
          <w:szCs w:val="24"/>
          <w:lang w:eastAsia="ar-SA"/>
        </w:rPr>
        <w:lastRenderedPageBreak/>
        <w:t>Сопровождающими должны быть ответственные работники, которые могут оперативно решать все вопросы, возникающие в пути следования. Передача ребенка (групп, делегаций) сотрудникам Лагеря осуществляется по «Акту прибытия и выезда ребенка».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3.2. Сопровождающий регистрирует детей и передает их представителям администрации (вожатым) Лагеря. Если в силу транспортных затруднений делегация прибывает позже основного времени заезда или значительно раньше, то необходимо информировать администрацию Лагеря не позднее, чем за 5 суток о времени прибытия, номере рейса, поезда, вагона по телефону: (3452) 29-03-33.</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3.3. По приезду детей в Лагерь сопровождающий группы детей должен иметь при себе:</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Список детей, заверенный руководителем;</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Копию платежного поручения (кроме детей по программе «Сотрудничество»);</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Доверенность на получение путевки;</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Обязательство от родителей;</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Заявление от родителей об изменениях в датах отъезда и </w:t>
      </w:r>
      <w:proofErr w:type="gramStart"/>
      <w:r w:rsidRPr="0006513E">
        <w:rPr>
          <w:rFonts w:ascii="Times New Roman" w:eastAsia="Times New Roman" w:hAnsi="Times New Roman" w:cs="Times New Roman"/>
          <w:sz w:val="24"/>
          <w:szCs w:val="24"/>
          <w:lang w:eastAsia="ar-SA"/>
        </w:rPr>
        <w:t>приезда  ребенка</w:t>
      </w:r>
      <w:proofErr w:type="gramEnd"/>
      <w:r w:rsidRPr="0006513E">
        <w:rPr>
          <w:rFonts w:ascii="Times New Roman" w:eastAsia="Times New Roman" w:hAnsi="Times New Roman" w:cs="Times New Roman"/>
          <w:sz w:val="24"/>
          <w:szCs w:val="24"/>
          <w:lang w:eastAsia="ar-SA"/>
        </w:rPr>
        <w:t xml:space="preserve"> с  указанием лиц его сопровождающих;</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w:t>
      </w:r>
      <w:proofErr w:type="gramStart"/>
      <w:r w:rsidRPr="0006513E">
        <w:rPr>
          <w:rFonts w:ascii="Times New Roman" w:eastAsia="Times New Roman" w:hAnsi="Times New Roman" w:cs="Times New Roman"/>
          <w:sz w:val="24"/>
          <w:szCs w:val="24"/>
          <w:lang w:eastAsia="ar-SA"/>
        </w:rPr>
        <w:t>Приказ  направляющей</w:t>
      </w:r>
      <w:proofErr w:type="gramEnd"/>
      <w:r w:rsidRPr="0006513E">
        <w:rPr>
          <w:rFonts w:ascii="Times New Roman" w:eastAsia="Times New Roman" w:hAnsi="Times New Roman" w:cs="Times New Roman"/>
          <w:sz w:val="24"/>
          <w:szCs w:val="24"/>
          <w:lang w:eastAsia="ar-SA"/>
        </w:rPr>
        <w:t xml:space="preserve"> организацией с указанием функций и обязанностей сопровождающего лица;</w:t>
      </w:r>
    </w:p>
    <w:p w:rsidR="0006513E" w:rsidRPr="0006513E" w:rsidRDefault="0006513E" w:rsidP="0006513E">
      <w:pPr>
        <w:tabs>
          <w:tab w:val="left" w:pos="18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Письмо руководителя или списки с росписями родителей об ознакомлении с настоящим Положением;</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Билеты на обратную дорогу.</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3.4. Сопровождающие детских делегаций, прибывшие в Лагерь по путевкам, за которыми приказом направляющей стороны закреплены воспитательные функции в период пребывания группы в Лагере, подчиняются правилам внутреннего распорядка Лагеря, администрации Лагеря, имеют медицинские книжки установленного образца.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3.5. Сопровождающие детских делегаций в период пребывания в Лагере не имеют права самостоятельно забирать детей из отрядов, уводить детей за территорию Лагеря. </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3.6. Если за ребенком приехали родственники (другие лица), желающие вывезти его кратковременно или постоянно за пределы Лагеря, они обязаны иметь доверенность от родителей (лиц их заменяющих), заверенную нотариусом. Доверенность прикладывается к заявлению, подписанному директором лагеря.</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 xml:space="preserve">3.7. </w:t>
      </w:r>
      <w:r w:rsidRPr="0006513E">
        <w:rPr>
          <w:rFonts w:ascii="Times New Roman" w:eastAsia="Times New Roman" w:hAnsi="Times New Roman" w:cs="Times New Roman"/>
          <w:b/>
          <w:sz w:val="24"/>
          <w:szCs w:val="24"/>
          <w:lang w:eastAsia="ar-SA"/>
        </w:rPr>
        <w:t>Группы детей, прибывшие в лагерь раньше, а также выезжающие позже указанного срока дополнительно оплачивают стоимость питания и проживания.</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4. Правила приема и пребывания детей.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4.1. </w:t>
      </w:r>
      <w:r w:rsidRPr="0006513E">
        <w:rPr>
          <w:rFonts w:ascii="Times New Roman" w:eastAsia="Times New Roman" w:hAnsi="Times New Roman" w:cs="Times New Roman"/>
          <w:sz w:val="24"/>
          <w:szCs w:val="24"/>
          <w:u w:val="single"/>
          <w:lang w:eastAsia="ar-SA"/>
        </w:rPr>
        <w:t>Возраст принимаемых на отдых и оздоровление детей – 10</w:t>
      </w:r>
      <w:r w:rsidRPr="0006513E">
        <w:rPr>
          <w:rFonts w:ascii="Times New Roman" w:eastAsia="Times New Roman" w:hAnsi="Times New Roman" w:cs="Times New Roman"/>
          <w:sz w:val="24"/>
          <w:szCs w:val="24"/>
          <w:u w:val="single"/>
          <w:vertAlign w:val="superscript"/>
          <w:lang w:eastAsia="ar-SA"/>
        </w:rPr>
        <w:footnoteReference w:id="1"/>
      </w:r>
      <w:r w:rsidRPr="0006513E">
        <w:rPr>
          <w:rFonts w:ascii="Times New Roman" w:eastAsia="Times New Roman" w:hAnsi="Times New Roman" w:cs="Times New Roman"/>
          <w:sz w:val="24"/>
          <w:szCs w:val="24"/>
          <w:u w:val="single"/>
          <w:lang w:eastAsia="ar-SA"/>
        </w:rPr>
        <w:t>-17 лет</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4.2. Детям необходимо иметь при себе:</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Путевку установленного образца, заверенную направляющей организацией, для сопровождающего иметь </w:t>
      </w:r>
      <w:proofErr w:type="gramStart"/>
      <w:r w:rsidRPr="0006513E">
        <w:rPr>
          <w:rFonts w:ascii="Times New Roman" w:eastAsia="Times New Roman" w:hAnsi="Times New Roman" w:cs="Times New Roman"/>
          <w:sz w:val="24"/>
          <w:szCs w:val="24"/>
          <w:lang w:eastAsia="ar-SA"/>
        </w:rPr>
        <w:t>список  детей</w:t>
      </w:r>
      <w:proofErr w:type="gramEnd"/>
      <w:r w:rsidRPr="0006513E">
        <w:rPr>
          <w:rFonts w:ascii="Times New Roman" w:eastAsia="Times New Roman" w:hAnsi="Times New Roman" w:cs="Times New Roman"/>
          <w:sz w:val="24"/>
          <w:szCs w:val="24"/>
          <w:lang w:eastAsia="ar-SA"/>
        </w:rPr>
        <w:t>, заверенный направляющей организацией.</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Медицинскую справку по форме 079/у </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Справку о благоприятном </w:t>
      </w:r>
      <w:proofErr w:type="spellStart"/>
      <w:r w:rsidRPr="0006513E">
        <w:rPr>
          <w:rFonts w:ascii="Times New Roman" w:eastAsia="Times New Roman" w:hAnsi="Times New Roman" w:cs="Times New Roman"/>
          <w:sz w:val="24"/>
          <w:szCs w:val="24"/>
          <w:lang w:eastAsia="ar-SA"/>
        </w:rPr>
        <w:t>эпидокружении</w:t>
      </w:r>
      <w:proofErr w:type="spellEnd"/>
      <w:r w:rsidRPr="0006513E">
        <w:rPr>
          <w:rFonts w:ascii="Times New Roman" w:eastAsia="Times New Roman" w:hAnsi="Times New Roman" w:cs="Times New Roman"/>
          <w:sz w:val="24"/>
          <w:szCs w:val="24"/>
          <w:lang w:eastAsia="ar-SA"/>
        </w:rPr>
        <w:t xml:space="preserve"> (справка об отсутствии контактов с инфекционными больными), выписанную не ранее чем за три дня до отъезда в Лагерь</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Страховой медицинский полис (копия обеих сторон)</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Копию свидетельства о рождении (паспорта)</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Информацию о прививках (прививочный сертификат, либо справку о прививках)</w:t>
      </w:r>
    </w:p>
    <w:p w:rsidR="0006513E" w:rsidRPr="0006513E" w:rsidRDefault="0006513E" w:rsidP="0006513E">
      <w:pPr>
        <w:widowControl w:val="0"/>
        <w:numPr>
          <w:ilvl w:val="0"/>
          <w:numId w:val="2"/>
        </w:numPr>
        <w:tabs>
          <w:tab w:val="clear" w:pos="540"/>
          <w:tab w:val="left"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Необходимую одежду по сезону</w:t>
      </w:r>
    </w:p>
    <w:p w:rsidR="0006513E" w:rsidRPr="0006513E" w:rsidRDefault="0006513E" w:rsidP="0006513E">
      <w:pPr>
        <w:tabs>
          <w:tab w:val="left" w:pos="360"/>
        </w:tabs>
        <w:suppressAutoHyphens/>
        <w:spacing w:after="0" w:line="240" w:lineRule="auto"/>
        <w:ind w:firstLine="180"/>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ab/>
        <w:t xml:space="preserve">В случае отсутствия выше перечисленных </w:t>
      </w:r>
      <w:proofErr w:type="gramStart"/>
      <w:r w:rsidRPr="0006513E">
        <w:rPr>
          <w:rFonts w:ascii="Times New Roman" w:eastAsia="Times New Roman" w:hAnsi="Times New Roman" w:cs="Times New Roman"/>
          <w:sz w:val="24"/>
          <w:szCs w:val="24"/>
          <w:lang w:eastAsia="ar-SA"/>
        </w:rPr>
        <w:t>документов  Лагерь</w:t>
      </w:r>
      <w:proofErr w:type="gramEnd"/>
      <w:r w:rsidRPr="0006513E">
        <w:rPr>
          <w:rFonts w:ascii="Times New Roman" w:eastAsia="Times New Roman" w:hAnsi="Times New Roman" w:cs="Times New Roman"/>
          <w:sz w:val="24"/>
          <w:szCs w:val="24"/>
          <w:lang w:eastAsia="ar-SA"/>
        </w:rPr>
        <w:t xml:space="preserve">  вправе не принять ребенка и отправить его обратно за счет направляющей стороны.</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4.3. Противопоказаниями для направления ребенка в Лагерь являются:</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Все заболевания в остром периоде;</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Все формы туберкулеза различных органов и систем;</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Ревматизм в активном периоде;</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lastRenderedPageBreak/>
        <w:t>Приобретенные и врожденные пороки сердца и сосудов;</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Гипертоническая болезнь </w:t>
      </w:r>
      <w:r w:rsidRPr="0006513E">
        <w:rPr>
          <w:rFonts w:ascii="Times New Roman" w:eastAsia="Times New Roman" w:hAnsi="Times New Roman" w:cs="Times New Roman"/>
          <w:sz w:val="24"/>
          <w:szCs w:val="24"/>
          <w:lang w:val="en-US" w:eastAsia="ar-SA"/>
        </w:rPr>
        <w:t>III</w:t>
      </w:r>
      <w:r w:rsidRPr="0006513E">
        <w:rPr>
          <w:rFonts w:ascii="Times New Roman" w:eastAsia="Times New Roman" w:hAnsi="Times New Roman" w:cs="Times New Roman"/>
          <w:sz w:val="24"/>
          <w:szCs w:val="24"/>
          <w:lang w:eastAsia="ar-SA"/>
        </w:rPr>
        <w:t xml:space="preserve"> степени;</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Заболевания крови и кровеносной системы;</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Эпилепсия, другие судорожные припадки, их эквивалент;</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Острые психические заболевания и реактивное состояние;</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proofErr w:type="spellStart"/>
      <w:r w:rsidRPr="0006513E">
        <w:rPr>
          <w:rFonts w:ascii="Times New Roman" w:eastAsia="Times New Roman" w:hAnsi="Times New Roman" w:cs="Times New Roman"/>
          <w:sz w:val="24"/>
          <w:szCs w:val="24"/>
          <w:lang w:eastAsia="ar-SA"/>
        </w:rPr>
        <w:t>Бронхоэктическая</w:t>
      </w:r>
      <w:proofErr w:type="spellEnd"/>
      <w:r w:rsidRPr="0006513E">
        <w:rPr>
          <w:rFonts w:ascii="Times New Roman" w:eastAsia="Times New Roman" w:hAnsi="Times New Roman" w:cs="Times New Roman"/>
          <w:sz w:val="24"/>
          <w:szCs w:val="24"/>
          <w:lang w:eastAsia="ar-SA"/>
        </w:rPr>
        <w:t xml:space="preserve"> болезнь, бронхиальная астма;</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Язвенная болезнь желудка и двенадцатиперстной кишки;</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Сахарный диабет, тиреотоксикоз;</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Острый нефрит и пиелонефрит;</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Все заразные, паразитарные заболевания кожи (чесотка, грибковые заболевания и др.)</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Опухолевые процессы, угрожающие жизненным функциям ребенка;</w:t>
      </w:r>
    </w:p>
    <w:p w:rsidR="0006513E" w:rsidRPr="0006513E" w:rsidRDefault="0006513E" w:rsidP="00AD7A56">
      <w:pPr>
        <w:widowControl w:val="0"/>
        <w:numPr>
          <w:ilvl w:val="0"/>
          <w:numId w:val="3"/>
        </w:numPr>
        <w:tabs>
          <w:tab w:val="clear" w:pos="1065"/>
          <w:tab w:val="left" w:pos="360"/>
          <w:tab w:val="num" w:pos="567"/>
        </w:tabs>
        <w:suppressAutoHyphens/>
        <w:autoSpaceDE w:val="0"/>
        <w:spacing w:after="0" w:line="240" w:lineRule="auto"/>
        <w:ind w:left="567" w:hanging="283"/>
        <w:jc w:val="both"/>
        <w:rPr>
          <w:rFonts w:ascii="Times New Roman" w:eastAsia="Times New Roman" w:hAnsi="Times New Roman" w:cs="Times New Roman"/>
          <w:sz w:val="24"/>
          <w:szCs w:val="24"/>
          <w:u w:val="single"/>
          <w:lang w:eastAsia="ar-SA"/>
        </w:rPr>
      </w:pPr>
      <w:r w:rsidRPr="0006513E">
        <w:rPr>
          <w:rFonts w:ascii="Times New Roman" w:eastAsia="Times New Roman" w:hAnsi="Times New Roman" w:cs="Times New Roman"/>
          <w:sz w:val="24"/>
          <w:szCs w:val="24"/>
          <w:u w:val="single"/>
          <w:lang w:eastAsia="ar-SA"/>
        </w:rPr>
        <w:t>Дети, нуждающиеся в санации зубов. Лечение зубов должно быть осуществлено по месту постоянного жительства.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4.4. Детям необходимо иметь при себе следующие вещи: две пары обуви, необходимую одежду по сезону, спортивную обувь, спортивный костюм, кепку или панаму, ветровку, свитер, зубную щетку, пасту, мыло, шампунь, мочалку, расческу, носовые платки. Опись личных вещей.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4.5. На период пребывания в «Палаточном лагере им. О. Кошевого» администрация Лагеря рекомендует воздержаться от наличия у детей большого количества золотых украшений, драгоценностей, дорогостоящих предметов и больших сумм денег. </w:t>
      </w:r>
      <w:r w:rsidRPr="0006513E">
        <w:rPr>
          <w:rFonts w:ascii="Times New Roman" w:eastAsia="Times New Roman" w:hAnsi="Times New Roman" w:cs="Times New Roman"/>
          <w:b/>
          <w:sz w:val="24"/>
          <w:szCs w:val="24"/>
          <w:lang w:eastAsia="ar-SA"/>
        </w:rPr>
        <w:t>Запрещено</w:t>
      </w:r>
      <w:r w:rsidRPr="0006513E">
        <w:rPr>
          <w:rFonts w:ascii="Times New Roman" w:eastAsia="Times New Roman" w:hAnsi="Times New Roman" w:cs="Times New Roman"/>
          <w:sz w:val="24"/>
          <w:szCs w:val="24"/>
          <w:lang w:eastAsia="ar-SA"/>
        </w:rPr>
        <w:t xml:space="preserve"> наличие сотовых телефонов, оргтехники, видео-аудио аппаратуры.</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 xml:space="preserve">4.6. В Лагере работает сейф для хранения денег и ценных вещей. Ценные вещи, документы, деньги дети </w:t>
      </w:r>
      <w:r w:rsidRPr="0006513E">
        <w:rPr>
          <w:rFonts w:ascii="Times New Roman" w:eastAsia="Times New Roman" w:hAnsi="Times New Roman" w:cs="Times New Roman"/>
          <w:b/>
          <w:sz w:val="24"/>
          <w:szCs w:val="24"/>
          <w:lang w:eastAsia="ar-SA"/>
        </w:rPr>
        <w:t>обязаны</w:t>
      </w:r>
      <w:r w:rsidRPr="0006513E">
        <w:rPr>
          <w:rFonts w:ascii="Times New Roman" w:eastAsia="Times New Roman" w:hAnsi="Times New Roman" w:cs="Times New Roman"/>
          <w:sz w:val="24"/>
          <w:szCs w:val="24"/>
          <w:lang w:eastAsia="ar-SA"/>
        </w:rPr>
        <w:t xml:space="preserve"> сдать на хранение в сейф. </w:t>
      </w:r>
      <w:r w:rsidRPr="0006513E">
        <w:rPr>
          <w:rFonts w:ascii="Times New Roman" w:eastAsia="Times New Roman" w:hAnsi="Times New Roman" w:cs="Times New Roman"/>
          <w:b/>
          <w:sz w:val="24"/>
          <w:szCs w:val="24"/>
          <w:lang w:eastAsia="ar-SA"/>
        </w:rPr>
        <w:t xml:space="preserve">За деньги и ценные вещи, не сданные на хранение в сейф и личные вещи детей администрация Лагеря ответственности не несет. </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4.7. Поку</w:t>
      </w:r>
      <w:r w:rsidR="001E176B">
        <w:rPr>
          <w:rFonts w:ascii="Times New Roman" w:eastAsia="Times New Roman" w:hAnsi="Times New Roman" w:cs="Times New Roman"/>
          <w:sz w:val="24"/>
          <w:szCs w:val="24"/>
          <w:lang w:eastAsia="ar-SA"/>
        </w:rPr>
        <w:t>патель обязан возместить ущерб л</w:t>
      </w:r>
      <w:r w:rsidRPr="0006513E">
        <w:rPr>
          <w:rFonts w:ascii="Times New Roman" w:eastAsia="Times New Roman" w:hAnsi="Times New Roman" w:cs="Times New Roman"/>
          <w:sz w:val="24"/>
          <w:szCs w:val="24"/>
          <w:lang w:eastAsia="ar-SA"/>
        </w:rPr>
        <w:t>агерю в случае порчи имущества.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4.8. Каждый ребенок, пребывающий в Лагере, проходит инструктаж о правилах пребывания, техники безопасности, пожарной безопасности.</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Примечание:</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b/>
          <w:sz w:val="24"/>
          <w:szCs w:val="24"/>
          <w:lang w:eastAsia="ar-SA"/>
        </w:rPr>
        <w:tab/>
      </w:r>
      <w:r w:rsidRPr="0006513E">
        <w:rPr>
          <w:rFonts w:ascii="Times New Roman" w:eastAsia="Times New Roman" w:hAnsi="Times New Roman" w:cs="Times New Roman"/>
          <w:sz w:val="24"/>
          <w:szCs w:val="24"/>
          <w:lang w:eastAsia="ar-SA"/>
        </w:rPr>
        <w:t>В филиале АНО ООЦ СТ «Серебряный бор» «Палаточный лагерь им. О. Кошевого» предоставляются дополнительные платные услуги:</w:t>
      </w:r>
    </w:p>
    <w:p w:rsidR="0006513E" w:rsidRPr="0006513E" w:rsidRDefault="0006513E" w:rsidP="001E176B">
      <w:pPr>
        <w:widowControl w:val="0"/>
        <w:numPr>
          <w:ilvl w:val="0"/>
          <w:numId w:val="1"/>
        </w:numPr>
        <w:tabs>
          <w:tab w:val="clear" w:pos="1080"/>
          <w:tab w:val="left" w:pos="360"/>
          <w:tab w:val="num" w:pos="567"/>
          <w:tab w:val="num" w:pos="720"/>
        </w:tabs>
        <w:suppressAutoHyphens/>
        <w:autoSpaceDE w:val="0"/>
        <w:spacing w:after="0" w:line="240" w:lineRule="auto"/>
        <w:ind w:left="567" w:hanging="283"/>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Продажа сувениров, атрибутики лагеря, продажа фото-видео дисков, календарей с сюжетами смены.</w:t>
      </w:r>
    </w:p>
    <w:p w:rsidR="0006513E" w:rsidRPr="0006513E" w:rsidRDefault="0006513E" w:rsidP="0006513E">
      <w:pPr>
        <w:spacing w:after="0" w:line="240" w:lineRule="auto"/>
        <w:contextualSpacing/>
        <w:jc w:val="both"/>
        <w:rPr>
          <w:rFonts w:ascii="Times New Roman" w:eastAsia="Calibri" w:hAnsi="Times New Roman" w:cs="Times New Roman"/>
          <w:sz w:val="24"/>
          <w:szCs w:val="24"/>
        </w:rPr>
      </w:pPr>
      <w:r w:rsidRPr="0006513E">
        <w:rPr>
          <w:rFonts w:ascii="Times New Roman" w:eastAsia="Calibri" w:hAnsi="Times New Roman" w:cs="Times New Roman"/>
          <w:sz w:val="24"/>
          <w:szCs w:val="24"/>
        </w:rPr>
        <w:t>4.9.</w:t>
      </w:r>
      <w:r w:rsidRPr="0006513E">
        <w:rPr>
          <w:rFonts w:ascii="Calibri" w:eastAsia="Calibri" w:hAnsi="Calibri" w:cs="Times New Roman"/>
          <w:sz w:val="24"/>
          <w:szCs w:val="24"/>
        </w:rPr>
        <w:t xml:space="preserve"> </w:t>
      </w:r>
      <w:r w:rsidRPr="0006513E">
        <w:rPr>
          <w:rFonts w:ascii="Times New Roman" w:eastAsia="Calibri" w:hAnsi="Times New Roman" w:cs="Times New Roman"/>
          <w:sz w:val="24"/>
          <w:szCs w:val="24"/>
        </w:rPr>
        <w:t>Посещение ребенка в период пребывания в Лагере родителями осуществляется в установленные часы 17</w:t>
      </w:r>
      <w:r w:rsidRPr="0006513E">
        <w:rPr>
          <w:rFonts w:ascii="Times New Roman" w:eastAsia="Calibri" w:hAnsi="Times New Roman" w:cs="Times New Roman"/>
          <w:sz w:val="24"/>
          <w:szCs w:val="24"/>
          <w:vertAlign w:val="superscript"/>
        </w:rPr>
        <w:t>30</w:t>
      </w:r>
      <w:r w:rsidRPr="0006513E">
        <w:rPr>
          <w:rFonts w:ascii="Times New Roman" w:eastAsia="Calibri" w:hAnsi="Times New Roman" w:cs="Times New Roman"/>
          <w:sz w:val="24"/>
          <w:szCs w:val="24"/>
        </w:rPr>
        <w:t xml:space="preserve"> – 19</w:t>
      </w:r>
      <w:r w:rsidRPr="0006513E">
        <w:rPr>
          <w:rFonts w:ascii="Times New Roman" w:eastAsia="Calibri" w:hAnsi="Times New Roman" w:cs="Times New Roman"/>
          <w:sz w:val="24"/>
          <w:szCs w:val="24"/>
          <w:vertAlign w:val="superscript"/>
        </w:rPr>
        <w:t>00</w:t>
      </w:r>
      <w:r w:rsidRPr="0006513E">
        <w:rPr>
          <w:rFonts w:ascii="Times New Roman" w:eastAsia="Calibri" w:hAnsi="Times New Roman" w:cs="Times New Roman"/>
          <w:sz w:val="24"/>
          <w:szCs w:val="24"/>
        </w:rPr>
        <w:t>ч. С целью соблюдения режимных моментов просим Вас воздержаться от посещения детей в утренние часы, во время тихого часа (14</w:t>
      </w:r>
      <w:r w:rsidRPr="0006513E">
        <w:rPr>
          <w:rFonts w:ascii="Times New Roman" w:eastAsia="Calibri" w:hAnsi="Times New Roman" w:cs="Times New Roman"/>
          <w:sz w:val="24"/>
          <w:szCs w:val="24"/>
          <w:vertAlign w:val="superscript"/>
        </w:rPr>
        <w:t xml:space="preserve">00 – </w:t>
      </w:r>
      <w:r w:rsidRPr="0006513E">
        <w:rPr>
          <w:rFonts w:ascii="Times New Roman" w:eastAsia="Calibri" w:hAnsi="Times New Roman" w:cs="Times New Roman"/>
          <w:sz w:val="24"/>
          <w:szCs w:val="24"/>
        </w:rPr>
        <w:t>16</w:t>
      </w:r>
      <w:r w:rsidRPr="0006513E">
        <w:rPr>
          <w:rFonts w:ascii="Times New Roman" w:eastAsia="Calibri" w:hAnsi="Times New Roman" w:cs="Times New Roman"/>
          <w:sz w:val="24"/>
          <w:szCs w:val="24"/>
          <w:vertAlign w:val="superscript"/>
        </w:rPr>
        <w:t>00</w:t>
      </w:r>
      <w:r w:rsidRPr="0006513E">
        <w:rPr>
          <w:rFonts w:ascii="Times New Roman" w:eastAsia="Calibri" w:hAnsi="Times New Roman" w:cs="Times New Roman"/>
          <w:sz w:val="24"/>
          <w:szCs w:val="24"/>
        </w:rPr>
        <w:t>) и после 20</w:t>
      </w:r>
      <w:r w:rsidRPr="0006513E">
        <w:rPr>
          <w:rFonts w:ascii="Times New Roman" w:eastAsia="Calibri" w:hAnsi="Times New Roman" w:cs="Times New Roman"/>
          <w:sz w:val="24"/>
          <w:szCs w:val="24"/>
          <w:vertAlign w:val="superscript"/>
        </w:rPr>
        <w:t>00</w:t>
      </w:r>
      <w:r w:rsidRPr="0006513E">
        <w:rPr>
          <w:rFonts w:ascii="Times New Roman" w:eastAsia="Calibri" w:hAnsi="Times New Roman" w:cs="Times New Roman"/>
          <w:sz w:val="24"/>
          <w:szCs w:val="24"/>
        </w:rPr>
        <w:t xml:space="preserve"> часов. </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sz w:val="24"/>
          <w:szCs w:val="24"/>
          <w:lang w:eastAsia="ar-SA"/>
        </w:rPr>
        <w:t>4.10.</w:t>
      </w:r>
      <w:r w:rsidRPr="0006513E">
        <w:rPr>
          <w:rFonts w:ascii="Times New Roman" w:eastAsia="Times New Roman" w:hAnsi="Times New Roman" w:cs="Times New Roman"/>
          <w:b/>
          <w:sz w:val="24"/>
          <w:szCs w:val="24"/>
          <w:lang w:eastAsia="ar-SA"/>
        </w:rPr>
        <w:t xml:space="preserve"> Для обеспечения санитарно-эпидемиологического режима весь период пребывания детей в Лагере </w:t>
      </w:r>
      <w:r w:rsidRPr="0006513E">
        <w:rPr>
          <w:rFonts w:ascii="Times New Roman" w:eastAsia="Times New Roman" w:hAnsi="Times New Roman" w:cs="Times New Roman"/>
          <w:b/>
          <w:sz w:val="24"/>
          <w:szCs w:val="24"/>
          <w:u w:val="single"/>
          <w:lang w:eastAsia="ar-SA"/>
        </w:rPr>
        <w:t>запрещено</w:t>
      </w:r>
      <w:r w:rsidRPr="0006513E">
        <w:rPr>
          <w:rFonts w:ascii="Times New Roman" w:eastAsia="Times New Roman" w:hAnsi="Times New Roman" w:cs="Times New Roman"/>
          <w:b/>
          <w:sz w:val="24"/>
          <w:szCs w:val="24"/>
          <w:lang w:eastAsia="ar-SA"/>
        </w:rPr>
        <w:t xml:space="preserve">: </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 Посещение детей на территории Лагеря.</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 xml:space="preserve">- Передача детям скоропортящихся продуктов питания: пицца, молочные и мясные продукты, кондитерские изделия (торты), консервированные продукты, напитки газированные и на основе синтетических </w:t>
      </w:r>
      <w:proofErr w:type="spellStart"/>
      <w:r w:rsidRPr="0006513E">
        <w:rPr>
          <w:rFonts w:ascii="Times New Roman" w:eastAsia="Times New Roman" w:hAnsi="Times New Roman" w:cs="Times New Roman"/>
          <w:b/>
          <w:sz w:val="24"/>
          <w:szCs w:val="24"/>
          <w:lang w:eastAsia="ar-SA"/>
        </w:rPr>
        <w:t>ароматизаторов</w:t>
      </w:r>
      <w:proofErr w:type="spellEnd"/>
      <w:r w:rsidRPr="0006513E">
        <w:rPr>
          <w:rFonts w:ascii="Times New Roman" w:eastAsia="Times New Roman" w:hAnsi="Times New Roman" w:cs="Times New Roman"/>
          <w:b/>
          <w:sz w:val="24"/>
          <w:szCs w:val="24"/>
          <w:lang w:eastAsia="ar-SA"/>
        </w:rPr>
        <w:t>, грибы, пирожки с начинкой, острые приправы, фрукты и овощи.</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u w:val="single"/>
          <w:lang w:eastAsia="ar-SA"/>
        </w:rPr>
      </w:pPr>
      <w:r w:rsidRPr="0006513E">
        <w:rPr>
          <w:rFonts w:ascii="Times New Roman" w:eastAsia="Times New Roman" w:hAnsi="Times New Roman" w:cs="Times New Roman"/>
          <w:b/>
          <w:sz w:val="24"/>
          <w:szCs w:val="24"/>
          <w:u w:val="single"/>
          <w:lang w:eastAsia="ar-SA"/>
        </w:rPr>
        <w:t>* Примечание: Администрация лагеря оставляет за собой право запретить посещение ребенка в неустановленное время, передачу продуктов питания по результатам визуального осмотра.</w:t>
      </w:r>
    </w:p>
    <w:p w:rsidR="0006513E" w:rsidRPr="0006513E" w:rsidRDefault="0006513E" w:rsidP="0006513E">
      <w:pPr>
        <w:suppressAutoHyphens/>
        <w:spacing w:after="0" w:line="240" w:lineRule="auto"/>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5. Права и обязанности участников.</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5.1. Родители детей, лица их </w:t>
      </w:r>
      <w:proofErr w:type="gramStart"/>
      <w:r w:rsidRPr="0006513E">
        <w:rPr>
          <w:rFonts w:ascii="Times New Roman" w:eastAsia="Times New Roman" w:hAnsi="Times New Roman" w:cs="Times New Roman"/>
          <w:sz w:val="24"/>
          <w:szCs w:val="24"/>
          <w:lang w:eastAsia="ar-SA"/>
        </w:rPr>
        <w:t>заменяющие,  имеют</w:t>
      </w:r>
      <w:proofErr w:type="gramEnd"/>
      <w:r w:rsidRPr="0006513E">
        <w:rPr>
          <w:rFonts w:ascii="Times New Roman" w:eastAsia="Times New Roman" w:hAnsi="Times New Roman" w:cs="Times New Roman"/>
          <w:sz w:val="24"/>
          <w:szCs w:val="24"/>
          <w:lang w:eastAsia="ar-SA"/>
        </w:rPr>
        <w:t xml:space="preserve"> право:</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ознакомиться с Положением о порядке</w:t>
      </w:r>
      <w:r w:rsidRPr="0006513E">
        <w:rPr>
          <w:rFonts w:ascii="Times New Roman" w:eastAsia="Times New Roman" w:hAnsi="Times New Roman" w:cs="Times New Roman"/>
          <w:b/>
          <w:sz w:val="24"/>
          <w:szCs w:val="24"/>
          <w:lang w:eastAsia="ar-SA"/>
        </w:rPr>
        <w:t xml:space="preserve"> </w:t>
      </w:r>
      <w:r w:rsidRPr="0006513E">
        <w:rPr>
          <w:rFonts w:ascii="Times New Roman" w:eastAsia="Times New Roman" w:hAnsi="Times New Roman" w:cs="Times New Roman"/>
          <w:sz w:val="24"/>
          <w:szCs w:val="24"/>
          <w:lang w:eastAsia="ar-SA"/>
        </w:rPr>
        <w:t>подбора и оформления документов детей, направленных в «Палаточный лагерь им. О. Кошевого».</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ознакомиться с уставными и нормативно-правовыми документами организации;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lastRenderedPageBreak/>
        <w:t>- ознакомиться с условиями, правилами пребывания, перечнем услуг;</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защищать законные права и интересы ребенка;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направлять в адрес администрации Лагеря индивидуальные рекомендации по работе с ребенком.</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5.2. Родители детей, лица их </w:t>
      </w:r>
      <w:proofErr w:type="gramStart"/>
      <w:r w:rsidRPr="0006513E">
        <w:rPr>
          <w:rFonts w:ascii="Times New Roman" w:eastAsia="Times New Roman" w:hAnsi="Times New Roman" w:cs="Times New Roman"/>
          <w:sz w:val="24"/>
          <w:szCs w:val="24"/>
          <w:lang w:eastAsia="ar-SA"/>
        </w:rPr>
        <w:t>заменяющие,  обязаны</w:t>
      </w:r>
      <w:proofErr w:type="gramEnd"/>
      <w:r w:rsidRPr="0006513E">
        <w:rPr>
          <w:rFonts w:ascii="Times New Roman" w:eastAsia="Times New Roman" w:hAnsi="Times New Roman" w:cs="Times New Roman"/>
          <w:sz w:val="24"/>
          <w:szCs w:val="24"/>
          <w:lang w:eastAsia="ar-SA"/>
        </w:rPr>
        <w:t>:</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проинформировать ребенка о предъявляемых требованиях, условиях в период пребывания в Лагере;</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обучить ребенка навыкам </w:t>
      </w:r>
      <w:proofErr w:type="spellStart"/>
      <w:r w:rsidRPr="0006513E">
        <w:rPr>
          <w:rFonts w:ascii="Times New Roman" w:eastAsia="Times New Roman" w:hAnsi="Times New Roman" w:cs="Times New Roman"/>
          <w:sz w:val="24"/>
          <w:szCs w:val="24"/>
          <w:lang w:eastAsia="ar-SA"/>
        </w:rPr>
        <w:t>самообслуживающего</w:t>
      </w:r>
      <w:proofErr w:type="spellEnd"/>
      <w:r w:rsidRPr="0006513E">
        <w:rPr>
          <w:rFonts w:ascii="Times New Roman" w:eastAsia="Times New Roman" w:hAnsi="Times New Roman" w:cs="Times New Roman"/>
          <w:sz w:val="24"/>
          <w:szCs w:val="24"/>
          <w:lang w:eastAsia="ar-SA"/>
        </w:rPr>
        <w:t xml:space="preserve"> труда;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w:t>
      </w:r>
      <w:proofErr w:type="gramStart"/>
      <w:r w:rsidRPr="0006513E">
        <w:rPr>
          <w:rFonts w:ascii="Times New Roman" w:eastAsia="Times New Roman" w:hAnsi="Times New Roman" w:cs="Times New Roman"/>
          <w:sz w:val="24"/>
          <w:szCs w:val="24"/>
          <w:lang w:eastAsia="ar-SA"/>
        </w:rPr>
        <w:t>обучить  ребенка</w:t>
      </w:r>
      <w:proofErr w:type="gramEnd"/>
      <w:r w:rsidRPr="0006513E">
        <w:rPr>
          <w:rFonts w:ascii="Times New Roman" w:eastAsia="Times New Roman" w:hAnsi="Times New Roman" w:cs="Times New Roman"/>
          <w:sz w:val="24"/>
          <w:szCs w:val="24"/>
          <w:lang w:eastAsia="ar-SA"/>
        </w:rPr>
        <w:t xml:space="preserve"> элементарным санитарно-гигиеническим правилам;</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обеспечить </w:t>
      </w:r>
      <w:proofErr w:type="gramStart"/>
      <w:r w:rsidRPr="0006513E">
        <w:rPr>
          <w:rFonts w:ascii="Times New Roman" w:eastAsia="Times New Roman" w:hAnsi="Times New Roman" w:cs="Times New Roman"/>
          <w:sz w:val="24"/>
          <w:szCs w:val="24"/>
          <w:lang w:eastAsia="ar-SA"/>
        </w:rPr>
        <w:t>ребенка  необходимой</w:t>
      </w:r>
      <w:proofErr w:type="gramEnd"/>
      <w:r w:rsidRPr="0006513E">
        <w:rPr>
          <w:rFonts w:ascii="Times New Roman" w:eastAsia="Times New Roman" w:hAnsi="Times New Roman" w:cs="Times New Roman"/>
          <w:sz w:val="24"/>
          <w:szCs w:val="24"/>
          <w:lang w:eastAsia="ar-SA"/>
        </w:rPr>
        <w:t xml:space="preserve"> одеждой и средствами личной гигиены;</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пройти с ребенком медицинский осмотр, подготовить требуемые справки и документы;</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проинформировать сопровождающего и Лагерь </w:t>
      </w:r>
      <w:proofErr w:type="gramStart"/>
      <w:r w:rsidRPr="0006513E">
        <w:rPr>
          <w:rFonts w:ascii="Times New Roman" w:eastAsia="Times New Roman" w:hAnsi="Times New Roman" w:cs="Times New Roman"/>
          <w:sz w:val="24"/>
          <w:szCs w:val="24"/>
          <w:lang w:eastAsia="ar-SA"/>
        </w:rPr>
        <w:t>об  индивидуальных</w:t>
      </w:r>
      <w:proofErr w:type="gramEnd"/>
      <w:r w:rsidRPr="0006513E">
        <w:rPr>
          <w:rFonts w:ascii="Times New Roman" w:eastAsia="Times New Roman" w:hAnsi="Times New Roman" w:cs="Times New Roman"/>
          <w:sz w:val="24"/>
          <w:szCs w:val="24"/>
          <w:lang w:eastAsia="ar-SA"/>
        </w:rPr>
        <w:t xml:space="preserve"> особенностях ребенка;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 случае нанесения ущерба Лагерю в результате недисциплинированного поведения или действий ребенка возместить стоимость ущерба;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в случае сокрытия </w:t>
      </w:r>
      <w:proofErr w:type="gramStart"/>
      <w:r w:rsidRPr="0006513E">
        <w:rPr>
          <w:rFonts w:ascii="Times New Roman" w:eastAsia="Times New Roman" w:hAnsi="Times New Roman" w:cs="Times New Roman"/>
          <w:sz w:val="24"/>
          <w:szCs w:val="24"/>
          <w:lang w:eastAsia="ar-SA"/>
        </w:rPr>
        <w:t>информации  о</w:t>
      </w:r>
      <w:proofErr w:type="gramEnd"/>
      <w:r w:rsidRPr="0006513E">
        <w:rPr>
          <w:rFonts w:ascii="Times New Roman" w:eastAsia="Times New Roman" w:hAnsi="Times New Roman" w:cs="Times New Roman"/>
          <w:sz w:val="24"/>
          <w:szCs w:val="24"/>
          <w:lang w:eastAsia="ar-SA"/>
        </w:rPr>
        <w:t xml:space="preserve"> реальном состоянии здоровья ребенка и в случае принятия решения администрацией Лагеря о досрочной отправке ребенка за грубые нарушения возместить расходы на сопровождение ребенка к постоянному месту жительства представителю Лагеря.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5.3. Дети и подростки в период пребывания в Лагере имеют право:</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на выбор видов деятельности и программ смен, дополнительных образовательных услуг;</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на получении спектра культурно-досуговых, спортивных услуг;</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участие в органах самоуправления;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w:t>
      </w:r>
      <w:proofErr w:type="gramStart"/>
      <w:r w:rsidRPr="0006513E">
        <w:rPr>
          <w:rFonts w:ascii="Times New Roman" w:eastAsia="Times New Roman" w:hAnsi="Times New Roman" w:cs="Times New Roman"/>
          <w:sz w:val="24"/>
          <w:szCs w:val="24"/>
          <w:lang w:eastAsia="ar-SA"/>
        </w:rPr>
        <w:t>уважение  человеческого</w:t>
      </w:r>
      <w:proofErr w:type="gramEnd"/>
      <w:r w:rsidRPr="0006513E">
        <w:rPr>
          <w:rFonts w:ascii="Times New Roman" w:eastAsia="Times New Roman" w:hAnsi="Times New Roman" w:cs="Times New Roman"/>
          <w:sz w:val="24"/>
          <w:szCs w:val="24"/>
          <w:lang w:eastAsia="ar-SA"/>
        </w:rPr>
        <w:t xml:space="preserve"> достоинства;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свободу выражения собственных взглядов и убеждений;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охрану жизни и здоровья;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обращаться в администрацию Лагеря за разъяснениями возникающих </w:t>
      </w:r>
      <w:proofErr w:type="gramStart"/>
      <w:r w:rsidRPr="0006513E">
        <w:rPr>
          <w:rFonts w:ascii="Times New Roman" w:eastAsia="Times New Roman" w:hAnsi="Times New Roman" w:cs="Times New Roman"/>
          <w:sz w:val="24"/>
          <w:szCs w:val="24"/>
          <w:lang w:eastAsia="ar-SA"/>
        </w:rPr>
        <w:t>проблем  по</w:t>
      </w:r>
      <w:proofErr w:type="gramEnd"/>
      <w:r w:rsidRPr="0006513E">
        <w:rPr>
          <w:rFonts w:ascii="Times New Roman" w:eastAsia="Times New Roman" w:hAnsi="Times New Roman" w:cs="Times New Roman"/>
          <w:sz w:val="24"/>
          <w:szCs w:val="24"/>
          <w:lang w:eastAsia="ar-SA"/>
        </w:rPr>
        <w:t xml:space="preserve"> вопросам быта, питания, конфликтов.</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5.4. Дети и подростки в период пребывания в Лагере обязаны:</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принимать посильное участие в реализации образовательных программ;</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выполнять правила детского общежития;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выполнять распорядок дня;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не покидать территорию Лагеря без сопровождения педагога;</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принимать участие в </w:t>
      </w:r>
      <w:proofErr w:type="spellStart"/>
      <w:r w:rsidRPr="0006513E">
        <w:rPr>
          <w:rFonts w:ascii="Times New Roman" w:eastAsia="Times New Roman" w:hAnsi="Times New Roman" w:cs="Times New Roman"/>
          <w:sz w:val="24"/>
          <w:szCs w:val="24"/>
          <w:lang w:eastAsia="ar-SA"/>
        </w:rPr>
        <w:t>самообслуживающем</w:t>
      </w:r>
      <w:proofErr w:type="spellEnd"/>
      <w:r w:rsidRPr="0006513E">
        <w:rPr>
          <w:rFonts w:ascii="Times New Roman" w:eastAsia="Times New Roman" w:hAnsi="Times New Roman" w:cs="Times New Roman"/>
          <w:sz w:val="24"/>
          <w:szCs w:val="24"/>
          <w:lang w:eastAsia="ar-SA"/>
        </w:rPr>
        <w:t xml:space="preserve"> труде (уборка спального места, содержание вещей в порядке);</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выполнять санитарно-гигиенические требования, правила техники безопасности и противопожарной безопасности;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следить за своим внешним видом, одеждой;</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уважительно относиться к работникам Лагеря;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бережно относиться к имуществу Лагеря, природе, растительности;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не совершать действий, наносящих вред своему здоровью и здоровью окружающих;</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 случае недомогания немедленно известить педагога и медицинского работника.</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Примечание: Категорически запрещается: курение, употребление наркотических средств и алкогольных напитков, самостоятельное купание в водоемах, порча и посягательство на имущество других людей и Лагеря, угроза жизни и здоровью окружающих людей. Нарушение одного или нескольких вышеуказанных правил влечет за собой немедленную отправку из Лагеря домой за счет родителей.</w:t>
      </w:r>
    </w:p>
    <w:p w:rsidR="0006513E" w:rsidRPr="0006513E" w:rsidRDefault="0006513E" w:rsidP="0006513E">
      <w:pPr>
        <w:suppressAutoHyphens/>
        <w:spacing w:after="0" w:line="240" w:lineRule="auto"/>
        <w:jc w:val="both"/>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В этом случае при расторжении договора в период оказания услуг по инициативе Лагеря, Покупателю подлежат возмещению убытки, с учетом понесенных фактических затрат Лагеря на основании представленных документов, либо на основании вступившего в законную силу решения суда.</w:t>
      </w:r>
    </w:p>
    <w:p w:rsidR="0006513E" w:rsidRPr="0006513E" w:rsidRDefault="0006513E" w:rsidP="0006513E">
      <w:pPr>
        <w:widowControl w:val="0"/>
        <w:numPr>
          <w:ilvl w:val="1"/>
          <w:numId w:val="4"/>
        </w:numPr>
        <w:tabs>
          <w:tab w:val="left" w:pos="0"/>
          <w:tab w:val="num" w:pos="284"/>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Лагерь имеет право:</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lastRenderedPageBreak/>
        <w:t>- отказать в приеме ребенку в следующих случаях: несоответствие установленному возрасту принимаемых детей, отказ ребенка от выполнения им требований настоящего Положения, медицинских противопоказаний для пребывания в Лагере, не предоставление требуемых документов;</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проинформировать родителей, направляющую организацию о случаях нарушения ребенком требований настоящего Положения;</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 исключительных случаях отчислить ребенка и направить его к месту жительства за счет средств родителей.</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5.6. Лагерь обязан:</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создать условия нормального жизнеобеспечения, питания, быта не ниже установленных государственных норм;</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обеспечить охрану жизни и здоровья;</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в случае форс-мажорных обстоятельств (война, эпидемия, стихийное бедствие) обеспечить немедленную эвакуацию и доставку ребенка к постоянному месту жительства;</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обеспечить реализацию оздоровительно-образовательного процесса и программы смены в полном объеме;</w:t>
      </w:r>
    </w:p>
    <w:p w:rsidR="0006513E" w:rsidRPr="0006513E" w:rsidRDefault="0006513E" w:rsidP="0006513E">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 </w:t>
      </w:r>
      <w:proofErr w:type="gramStart"/>
      <w:r w:rsidRPr="0006513E">
        <w:rPr>
          <w:rFonts w:ascii="Times New Roman" w:eastAsia="Times New Roman" w:hAnsi="Times New Roman" w:cs="Times New Roman"/>
          <w:sz w:val="24"/>
          <w:szCs w:val="24"/>
          <w:lang w:eastAsia="ar-SA"/>
        </w:rPr>
        <w:t>довести  информацию</w:t>
      </w:r>
      <w:proofErr w:type="gramEnd"/>
      <w:r w:rsidRPr="0006513E">
        <w:rPr>
          <w:rFonts w:ascii="Times New Roman" w:eastAsia="Times New Roman" w:hAnsi="Times New Roman" w:cs="Times New Roman"/>
          <w:sz w:val="24"/>
          <w:szCs w:val="24"/>
          <w:lang w:eastAsia="ar-SA"/>
        </w:rPr>
        <w:t xml:space="preserve"> до покупателя услуги.</w:t>
      </w:r>
    </w:p>
    <w:p w:rsidR="0006513E" w:rsidRPr="0006513E" w:rsidRDefault="0006513E" w:rsidP="0006513E">
      <w:pPr>
        <w:suppressAutoHyphens/>
        <w:spacing w:after="0" w:line="240" w:lineRule="auto"/>
        <w:ind w:left="360"/>
        <w:jc w:val="center"/>
        <w:rPr>
          <w:rFonts w:ascii="Times New Roman" w:eastAsia="Times New Roman" w:hAnsi="Times New Roman" w:cs="Times New Roman"/>
          <w:b/>
          <w:sz w:val="24"/>
          <w:szCs w:val="24"/>
          <w:lang w:eastAsia="ar-SA"/>
        </w:rPr>
      </w:pPr>
      <w:r w:rsidRPr="0006513E">
        <w:rPr>
          <w:rFonts w:ascii="Times New Roman" w:eastAsia="Times New Roman" w:hAnsi="Times New Roman" w:cs="Times New Roman"/>
          <w:b/>
          <w:sz w:val="24"/>
          <w:szCs w:val="24"/>
          <w:lang w:eastAsia="ar-SA"/>
        </w:rPr>
        <w:t>6. Заключительные положения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6.1. Настоящее Положение разработано и действует в соответствии </w:t>
      </w:r>
      <w:proofErr w:type="gramStart"/>
      <w:r w:rsidRPr="0006513E">
        <w:rPr>
          <w:rFonts w:ascii="Times New Roman" w:eastAsia="Times New Roman" w:hAnsi="Times New Roman" w:cs="Times New Roman"/>
          <w:sz w:val="24"/>
          <w:szCs w:val="24"/>
          <w:lang w:eastAsia="ar-SA"/>
        </w:rPr>
        <w:t>с  Гражданским</w:t>
      </w:r>
      <w:proofErr w:type="gramEnd"/>
      <w:r w:rsidRPr="0006513E">
        <w:rPr>
          <w:rFonts w:ascii="Times New Roman" w:eastAsia="Times New Roman" w:hAnsi="Times New Roman" w:cs="Times New Roman"/>
          <w:sz w:val="24"/>
          <w:szCs w:val="24"/>
          <w:lang w:eastAsia="ar-SA"/>
        </w:rPr>
        <w:t xml:space="preserve"> кодексом российской федерации, Законом российской федерации «О защите прав потребителей» №2300-1 от 07.02.1992 года, федеральным законом «О некоммерческих организациях» №7-ФЗ от 12.01.1996 года и иными нормативными правовыми актами российской Федерации, регулирующими отношения между автономной некоммерческой организацией, физическими и юридическими лицами.</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6.2. Настоящее Положение является локальным нормативным актом филиала АНО ООЦ СТ «Серебряный бор» «Палаточный лагерь им. О. Кошевого», утверждаемым директором АНО ООЦ СТ «Серебряный бор», регулирующим порядок осуществления уставной деятельности, предоставления услуг и организации комплексного оздоровления населения.</w:t>
      </w:r>
    </w:p>
    <w:p w:rsidR="0006513E" w:rsidRPr="0006513E" w:rsidRDefault="0006513E" w:rsidP="0006513E">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6.3. Все необходимые изменения или дополнения, вносимые в данное Положение, осуществляются на основе приказа директора АНО ООЦ С</w:t>
      </w:r>
      <w:bookmarkStart w:id="0" w:name="_GoBack"/>
      <w:bookmarkEnd w:id="0"/>
      <w:r w:rsidRPr="0006513E">
        <w:rPr>
          <w:rFonts w:ascii="Times New Roman" w:eastAsia="Times New Roman" w:hAnsi="Times New Roman" w:cs="Times New Roman"/>
          <w:sz w:val="24"/>
          <w:szCs w:val="24"/>
          <w:lang w:eastAsia="ar-SA"/>
        </w:rPr>
        <w:t>Т «Серебряный бор».</w:t>
      </w:r>
    </w:p>
    <w:p w:rsidR="0006513E" w:rsidRPr="0006513E" w:rsidRDefault="0006513E" w:rsidP="006F1E11">
      <w:pPr>
        <w:suppressAutoHyphens/>
        <w:spacing w:after="0" w:line="240" w:lineRule="auto"/>
        <w:jc w:val="both"/>
        <w:rPr>
          <w:rFonts w:ascii="Times New Roman" w:eastAsia="Times New Roman" w:hAnsi="Times New Roman" w:cs="Times New Roman"/>
          <w:sz w:val="24"/>
          <w:szCs w:val="24"/>
          <w:lang w:eastAsia="ar-SA"/>
        </w:rPr>
      </w:pPr>
      <w:r w:rsidRPr="0006513E">
        <w:rPr>
          <w:rFonts w:ascii="Times New Roman" w:eastAsia="Times New Roman" w:hAnsi="Times New Roman" w:cs="Times New Roman"/>
          <w:sz w:val="24"/>
          <w:szCs w:val="24"/>
          <w:lang w:eastAsia="ar-SA"/>
        </w:rPr>
        <w:t xml:space="preserve">6.4. Настоящее Положение является неотъемлемой частью «Договора на приобретение путевки в </w:t>
      </w:r>
      <w:proofErr w:type="gramStart"/>
      <w:r w:rsidRPr="0006513E">
        <w:rPr>
          <w:rFonts w:ascii="Times New Roman" w:eastAsia="Times New Roman" w:hAnsi="Times New Roman" w:cs="Times New Roman"/>
          <w:sz w:val="24"/>
          <w:szCs w:val="24"/>
          <w:lang w:eastAsia="ar-SA"/>
        </w:rPr>
        <w:t>филиал  АНО</w:t>
      </w:r>
      <w:proofErr w:type="gramEnd"/>
      <w:r w:rsidRPr="0006513E">
        <w:rPr>
          <w:rFonts w:ascii="Times New Roman" w:eastAsia="Times New Roman" w:hAnsi="Times New Roman" w:cs="Times New Roman"/>
          <w:sz w:val="24"/>
          <w:szCs w:val="24"/>
          <w:lang w:eastAsia="ar-SA"/>
        </w:rPr>
        <w:t xml:space="preserve"> ООЦ СТ «Серебряный бор» «Палаточный лагерь им. О. Кошевого».</w:t>
      </w:r>
    </w:p>
    <w:p w:rsidR="007E620D" w:rsidRDefault="007E620D"/>
    <w:sectPr w:rsidR="007E62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C4" w:rsidRDefault="00C37DC4" w:rsidP="0006513E">
      <w:pPr>
        <w:spacing w:after="0" w:line="240" w:lineRule="auto"/>
      </w:pPr>
      <w:r>
        <w:separator/>
      </w:r>
    </w:p>
  </w:endnote>
  <w:endnote w:type="continuationSeparator" w:id="0">
    <w:p w:rsidR="00C37DC4" w:rsidRDefault="00C37DC4" w:rsidP="0006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62">
    <w:altName w:val="MS Gothic"/>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C4" w:rsidRDefault="00C37DC4" w:rsidP="0006513E">
      <w:pPr>
        <w:spacing w:after="0" w:line="240" w:lineRule="auto"/>
      </w:pPr>
      <w:r>
        <w:separator/>
      </w:r>
    </w:p>
  </w:footnote>
  <w:footnote w:type="continuationSeparator" w:id="0">
    <w:p w:rsidR="00C37DC4" w:rsidRDefault="00C37DC4" w:rsidP="0006513E">
      <w:pPr>
        <w:spacing w:after="0" w:line="240" w:lineRule="auto"/>
      </w:pPr>
      <w:r>
        <w:continuationSeparator/>
      </w:r>
    </w:p>
  </w:footnote>
  <w:footnote w:id="1">
    <w:p w:rsidR="0006513E" w:rsidRDefault="0006513E" w:rsidP="0006513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065"/>
        </w:tabs>
        <w:ind w:left="1065" w:hanging="360"/>
      </w:pPr>
      <w:rPr>
        <w:rFonts w:ascii="Wingdings" w:hAnsi="Wingdings"/>
      </w:rPr>
    </w:lvl>
  </w:abstractNum>
  <w:abstractNum w:abstractNumId="2">
    <w:nsid w:val="00000004"/>
    <w:multiLevelType w:val="multilevel"/>
    <w:tmpl w:val="00000004"/>
    <w:name w:val="WW8Num9"/>
    <w:lvl w:ilvl="0">
      <w:start w:val="5"/>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41"/>
    <w:rsid w:val="0006513E"/>
    <w:rsid w:val="001E176B"/>
    <w:rsid w:val="006F1E11"/>
    <w:rsid w:val="007E620D"/>
    <w:rsid w:val="00AD7A56"/>
    <w:rsid w:val="00BB5941"/>
    <w:rsid w:val="00C3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5E823-6173-49AC-A6C9-3B22B4BA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513E"/>
    <w:pPr>
      <w:spacing w:after="0" w:line="240" w:lineRule="auto"/>
    </w:pPr>
    <w:rPr>
      <w:sz w:val="20"/>
      <w:szCs w:val="20"/>
    </w:rPr>
  </w:style>
  <w:style w:type="character" w:customStyle="1" w:styleId="a4">
    <w:name w:val="Текст сноски Знак"/>
    <w:basedOn w:val="a0"/>
    <w:link w:val="a3"/>
    <w:uiPriority w:val="99"/>
    <w:semiHidden/>
    <w:rsid w:val="000651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SilverBor</dc:creator>
  <cp:keywords/>
  <dc:description/>
  <cp:lastModifiedBy>SilverBor</cp:lastModifiedBy>
  <cp:revision>5</cp:revision>
  <dcterms:created xsi:type="dcterms:W3CDTF">2023-04-28T12:57:00Z</dcterms:created>
  <dcterms:modified xsi:type="dcterms:W3CDTF">2023-04-28T12:59:00Z</dcterms:modified>
</cp:coreProperties>
</file>